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B0" w:rsidRDefault="006072B0" w:rsidP="006072B0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Magistrát města Liberec</w:t>
      </w:r>
    </w:p>
    <w:p w:rsidR="006072B0" w:rsidRDefault="006072B0" w:rsidP="006072B0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Odbor životního prostředí</w:t>
      </w:r>
    </w:p>
    <w:p w:rsidR="006072B0" w:rsidRDefault="006072B0" w:rsidP="006072B0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Nám. Dr. E. Beneše 1</w:t>
      </w:r>
    </w:p>
    <w:p w:rsidR="006072B0" w:rsidRDefault="006072B0" w:rsidP="006072B0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Liberec 1</w:t>
      </w:r>
    </w:p>
    <w:p w:rsidR="00E66440" w:rsidRDefault="00E66440" w:rsidP="006072B0">
      <w:pPr>
        <w:rPr>
          <w:sz w:val="20"/>
          <w:szCs w:val="20"/>
        </w:rPr>
      </w:pPr>
    </w:p>
    <w:p w:rsidR="006072B0" w:rsidRDefault="006072B0" w:rsidP="006072B0">
      <w:pPr>
        <w:pStyle w:val="Nadpis1"/>
        <w:shd w:val="pct20" w:color="auto" w:fill="auto"/>
        <w:tabs>
          <w:tab w:val="center" w:pos="779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 vydání souhrnného vyjádření odboru životního prostředí</w:t>
      </w:r>
    </w:p>
    <w:p w:rsidR="006072B0" w:rsidRDefault="006072B0" w:rsidP="006072B0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6072B0" w:rsidTr="00E66440">
        <w:tc>
          <w:tcPr>
            <w:tcW w:w="9212" w:type="dxa"/>
            <w:hideMark/>
          </w:tcPr>
          <w:p w:rsidR="006072B0" w:rsidRDefault="006072B0" w:rsidP="001D1440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 územnímu řízení</w:t>
            </w:r>
          </w:p>
        </w:tc>
      </w:tr>
      <w:tr w:rsidR="006072B0" w:rsidTr="00E66440">
        <w:tc>
          <w:tcPr>
            <w:tcW w:w="9212" w:type="dxa"/>
            <w:hideMark/>
          </w:tcPr>
          <w:p w:rsidR="006072B0" w:rsidRDefault="006072B0" w:rsidP="001D1440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E6644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 stavebnímu řízení</w:t>
            </w:r>
          </w:p>
        </w:tc>
      </w:tr>
      <w:tr w:rsidR="000A56D6" w:rsidTr="00E66440">
        <w:tc>
          <w:tcPr>
            <w:tcW w:w="9212" w:type="dxa"/>
          </w:tcPr>
          <w:p w:rsidR="000A56D6" w:rsidRDefault="002458D8" w:rsidP="001D1440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 společnému</w:t>
            </w:r>
            <w:r w:rsidR="00A0400C">
              <w:rPr>
                <w:sz w:val="22"/>
                <w:szCs w:val="22"/>
              </w:rPr>
              <w:t xml:space="preserve"> územnímu a stavebnímu řízení</w:t>
            </w:r>
          </w:p>
        </w:tc>
      </w:tr>
      <w:tr w:rsidR="006072B0" w:rsidTr="00E66440">
        <w:tc>
          <w:tcPr>
            <w:tcW w:w="9212" w:type="dxa"/>
            <w:hideMark/>
          </w:tcPr>
          <w:p w:rsidR="006072B0" w:rsidRDefault="006072B0" w:rsidP="001D1440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 změně stavby před jejím dokončením</w:t>
            </w:r>
          </w:p>
        </w:tc>
      </w:tr>
      <w:tr w:rsidR="00E66440" w:rsidTr="00E66440">
        <w:tc>
          <w:tcPr>
            <w:tcW w:w="9212" w:type="dxa"/>
            <w:hideMark/>
          </w:tcPr>
          <w:p w:rsidR="00E66440" w:rsidRPr="00E66440" w:rsidRDefault="00E66440" w:rsidP="002B30F1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E66440">
              <w:rPr>
                <w:sz w:val="22"/>
                <w:szCs w:val="22"/>
              </w:rPr>
              <w:t>ke kolaudaci</w:t>
            </w:r>
            <w:bookmarkStart w:id="0" w:name="_GoBack"/>
            <w:bookmarkEnd w:id="0"/>
          </w:p>
        </w:tc>
      </w:tr>
      <w:tr w:rsidR="00E66440" w:rsidTr="00E66440">
        <w:tc>
          <w:tcPr>
            <w:tcW w:w="9212" w:type="dxa"/>
            <w:hideMark/>
          </w:tcPr>
          <w:p w:rsidR="00E66440" w:rsidRPr="00E66440" w:rsidRDefault="00E66440" w:rsidP="002B30F1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E66440">
              <w:rPr>
                <w:sz w:val="22"/>
                <w:szCs w:val="22"/>
              </w:rPr>
              <w:t>k odstranění stavby</w:t>
            </w:r>
          </w:p>
        </w:tc>
      </w:tr>
      <w:tr w:rsidR="00E66440" w:rsidTr="00E66440">
        <w:tc>
          <w:tcPr>
            <w:tcW w:w="9212" w:type="dxa"/>
            <w:hideMark/>
          </w:tcPr>
          <w:p w:rsidR="00E66440" w:rsidRPr="00E66440" w:rsidRDefault="00E66440" w:rsidP="002B30F1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E66440">
              <w:rPr>
                <w:sz w:val="22"/>
                <w:szCs w:val="22"/>
              </w:rPr>
              <w:t>ke změně v užívání stavby</w:t>
            </w:r>
          </w:p>
        </w:tc>
      </w:tr>
    </w:tbl>
    <w:p w:rsidR="006072B0" w:rsidRDefault="006072B0" w:rsidP="006072B0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6072B0" w:rsidTr="00E66440">
        <w:tc>
          <w:tcPr>
            <w:tcW w:w="9212" w:type="dxa"/>
            <w:hideMark/>
          </w:tcPr>
          <w:p w:rsidR="006072B0" w:rsidRDefault="006072B0" w:rsidP="001D1440"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stanovisko </w:t>
            </w:r>
          </w:p>
        </w:tc>
      </w:tr>
      <w:tr w:rsidR="006072B0" w:rsidTr="00E66440">
        <w:tc>
          <w:tcPr>
            <w:tcW w:w="9212" w:type="dxa"/>
            <w:hideMark/>
          </w:tcPr>
          <w:p w:rsidR="006072B0" w:rsidRDefault="006072B0" w:rsidP="0030477D"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doplněk k souhrnnému </w:t>
            </w:r>
            <w:r w:rsidR="0030477D">
              <w:rPr>
                <w:sz w:val="22"/>
                <w:szCs w:val="22"/>
              </w:rPr>
              <w:t>vyjádření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č.j.</w:t>
            </w:r>
            <w:proofErr w:type="gramEnd"/>
            <w:r>
              <w:rPr>
                <w:sz w:val="22"/>
                <w:szCs w:val="22"/>
              </w:rPr>
              <w:t xml:space="preserve">         </w:t>
            </w:r>
            <w:r w:rsidR="0030477D"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 xml:space="preserve">                   ze dne </w:t>
            </w:r>
          </w:p>
        </w:tc>
      </w:tr>
    </w:tbl>
    <w:p w:rsidR="006072B0" w:rsidRDefault="006072B0" w:rsidP="006072B0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6304"/>
      </w:tblGrid>
      <w:tr w:rsidR="006072B0" w:rsidTr="00DD30D0">
        <w:trPr>
          <w:trHeight w:val="139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072B0" w:rsidRPr="00DD30D0" w:rsidRDefault="006072B0">
            <w:pPr>
              <w:spacing w:line="276" w:lineRule="auto"/>
              <w:rPr>
                <w:bCs/>
                <w:sz w:val="22"/>
                <w:szCs w:val="22"/>
              </w:rPr>
            </w:pPr>
            <w:r w:rsidRPr="00DD30D0">
              <w:rPr>
                <w:bCs/>
                <w:sz w:val="22"/>
                <w:szCs w:val="22"/>
              </w:rPr>
              <w:t xml:space="preserve">Název </w:t>
            </w:r>
            <w:proofErr w:type="gramStart"/>
            <w:r w:rsidRPr="00DD30D0">
              <w:rPr>
                <w:bCs/>
                <w:sz w:val="22"/>
                <w:szCs w:val="22"/>
              </w:rPr>
              <w:t>akce :</w:t>
            </w:r>
            <w:proofErr w:type="gramEnd"/>
          </w:p>
          <w:p w:rsidR="006072B0" w:rsidRPr="00DD30D0" w:rsidRDefault="006072B0">
            <w:pPr>
              <w:spacing w:line="276" w:lineRule="auto"/>
              <w:rPr>
                <w:sz w:val="22"/>
                <w:szCs w:val="22"/>
              </w:rPr>
            </w:pPr>
            <w:r w:rsidRPr="00DD30D0">
              <w:rPr>
                <w:sz w:val="22"/>
                <w:szCs w:val="22"/>
              </w:rPr>
              <w:t> </w:t>
            </w:r>
          </w:p>
          <w:p w:rsidR="006072B0" w:rsidRPr="00DD30D0" w:rsidRDefault="006072B0">
            <w:pPr>
              <w:spacing w:line="276" w:lineRule="auto"/>
              <w:rPr>
                <w:sz w:val="22"/>
                <w:szCs w:val="22"/>
              </w:rPr>
            </w:pPr>
            <w:r w:rsidRPr="00DD30D0">
              <w:t> </w:t>
            </w:r>
          </w:p>
        </w:tc>
      </w:tr>
      <w:tr w:rsidR="006072B0" w:rsidTr="00DD30D0">
        <w:trPr>
          <w:trHeight w:val="139"/>
        </w:trPr>
        <w:tc>
          <w:tcPr>
            <w:tcW w:w="92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072B0" w:rsidRPr="00DD30D0" w:rsidRDefault="006072B0">
            <w:pPr>
              <w:spacing w:line="276" w:lineRule="auto"/>
              <w:rPr>
                <w:sz w:val="18"/>
                <w:szCs w:val="18"/>
              </w:rPr>
            </w:pPr>
            <w:r w:rsidRPr="00DD30D0">
              <w:rPr>
                <w:bCs/>
                <w:sz w:val="22"/>
                <w:szCs w:val="22"/>
              </w:rPr>
              <w:t>Identifikace žadatele</w:t>
            </w:r>
            <w:r w:rsidRPr="00DD30D0">
              <w:rPr>
                <w:sz w:val="22"/>
                <w:szCs w:val="22"/>
              </w:rPr>
              <w:t xml:space="preserve"> </w:t>
            </w:r>
            <w:r w:rsidRPr="00DD30D0">
              <w:rPr>
                <w:sz w:val="18"/>
                <w:szCs w:val="18"/>
              </w:rPr>
              <w:t>(Jméno a adresa u fyzické osoby; název a sídlo u osoby právnické či podnikatele) :</w:t>
            </w:r>
          </w:p>
          <w:p w:rsidR="006072B0" w:rsidRPr="00DD30D0" w:rsidRDefault="006072B0">
            <w:pPr>
              <w:spacing w:line="276" w:lineRule="auto"/>
              <w:rPr>
                <w:sz w:val="22"/>
                <w:szCs w:val="22"/>
              </w:rPr>
            </w:pPr>
            <w:r w:rsidRPr="00DD30D0">
              <w:rPr>
                <w:sz w:val="22"/>
                <w:szCs w:val="22"/>
              </w:rPr>
              <w:t> </w:t>
            </w:r>
          </w:p>
          <w:p w:rsidR="006072B0" w:rsidRPr="00DD30D0" w:rsidRDefault="006072B0">
            <w:pPr>
              <w:spacing w:line="276" w:lineRule="auto"/>
              <w:rPr>
                <w:sz w:val="22"/>
                <w:szCs w:val="22"/>
              </w:rPr>
            </w:pPr>
            <w:r w:rsidRPr="00DD30D0">
              <w:rPr>
                <w:sz w:val="22"/>
                <w:szCs w:val="22"/>
              </w:rPr>
              <w:t> </w:t>
            </w:r>
          </w:p>
          <w:p w:rsidR="006072B0" w:rsidRPr="00DD30D0" w:rsidRDefault="006072B0">
            <w:pPr>
              <w:spacing w:line="276" w:lineRule="auto"/>
              <w:rPr>
                <w:sz w:val="22"/>
                <w:szCs w:val="22"/>
              </w:rPr>
            </w:pPr>
            <w:r w:rsidRPr="00DD30D0">
              <w:rPr>
                <w:sz w:val="22"/>
                <w:szCs w:val="22"/>
              </w:rPr>
              <w:t> </w:t>
            </w:r>
          </w:p>
          <w:p w:rsidR="006072B0" w:rsidRPr="00DD30D0" w:rsidRDefault="006072B0">
            <w:pPr>
              <w:spacing w:line="276" w:lineRule="auto"/>
              <w:rPr>
                <w:sz w:val="22"/>
                <w:szCs w:val="22"/>
              </w:rPr>
            </w:pPr>
            <w:r w:rsidRPr="00DD30D0">
              <w:rPr>
                <w:sz w:val="22"/>
                <w:szCs w:val="22"/>
              </w:rPr>
              <w:t> </w:t>
            </w:r>
          </w:p>
          <w:p w:rsidR="006072B0" w:rsidRPr="00DD30D0" w:rsidRDefault="006072B0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DD30D0">
              <w:rPr>
                <w:sz w:val="22"/>
                <w:szCs w:val="22"/>
              </w:rPr>
              <w:t>Zastoupen :</w:t>
            </w:r>
            <w:proofErr w:type="gramEnd"/>
          </w:p>
          <w:p w:rsidR="006072B0" w:rsidRPr="00DD30D0" w:rsidRDefault="006072B0">
            <w:pPr>
              <w:spacing w:line="276" w:lineRule="auto"/>
              <w:rPr>
                <w:sz w:val="22"/>
                <w:szCs w:val="22"/>
              </w:rPr>
            </w:pPr>
            <w:r w:rsidRPr="00DD30D0">
              <w:rPr>
                <w:sz w:val="22"/>
                <w:szCs w:val="22"/>
              </w:rPr>
              <w:t> </w:t>
            </w:r>
          </w:p>
          <w:p w:rsidR="006072B0" w:rsidRPr="00DD30D0" w:rsidRDefault="006072B0">
            <w:pPr>
              <w:spacing w:line="276" w:lineRule="auto"/>
              <w:rPr>
                <w:sz w:val="22"/>
                <w:szCs w:val="22"/>
              </w:rPr>
            </w:pPr>
            <w:r w:rsidRPr="00DD30D0">
              <w:rPr>
                <w:sz w:val="22"/>
                <w:szCs w:val="22"/>
              </w:rPr>
              <w:t> </w:t>
            </w:r>
          </w:p>
          <w:p w:rsidR="006072B0" w:rsidRPr="00DD30D0" w:rsidRDefault="006072B0">
            <w:pPr>
              <w:spacing w:line="276" w:lineRule="auto"/>
              <w:rPr>
                <w:sz w:val="22"/>
                <w:szCs w:val="22"/>
              </w:rPr>
            </w:pPr>
            <w:r w:rsidRPr="00DD30D0">
              <w:rPr>
                <w:sz w:val="22"/>
                <w:szCs w:val="22"/>
              </w:rPr>
              <w:t>  </w:t>
            </w:r>
          </w:p>
          <w:p w:rsidR="006072B0" w:rsidRPr="00DD30D0" w:rsidRDefault="006072B0" w:rsidP="0030477D">
            <w:pPr>
              <w:spacing w:line="276" w:lineRule="auto"/>
              <w:rPr>
                <w:sz w:val="22"/>
                <w:szCs w:val="22"/>
              </w:rPr>
            </w:pPr>
            <w:r w:rsidRPr="00DD30D0">
              <w:rPr>
                <w:sz w:val="22"/>
                <w:szCs w:val="22"/>
              </w:rPr>
              <w:t>Tel./e-mail.:</w:t>
            </w:r>
          </w:p>
        </w:tc>
      </w:tr>
      <w:tr w:rsidR="006072B0" w:rsidTr="00DB60AB">
        <w:trPr>
          <w:trHeight w:val="139"/>
        </w:trPr>
        <w:tc>
          <w:tcPr>
            <w:tcW w:w="92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072B0" w:rsidRDefault="006072B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Zpracovatel </w:t>
            </w:r>
            <w:proofErr w:type="gramStart"/>
            <w:r>
              <w:rPr>
                <w:b/>
                <w:bCs/>
                <w:sz w:val="22"/>
                <w:szCs w:val="22"/>
              </w:rPr>
              <w:t>projektu :</w:t>
            </w:r>
            <w:proofErr w:type="gramEnd"/>
          </w:p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t> </w:t>
            </w:r>
          </w:p>
        </w:tc>
      </w:tr>
      <w:tr w:rsidR="006072B0" w:rsidTr="0044412E">
        <w:trPr>
          <w:trHeight w:val="139"/>
        </w:trPr>
        <w:tc>
          <w:tcPr>
            <w:tcW w:w="29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Údaje o stavbě</w:t>
            </w:r>
          </w:p>
        </w:tc>
        <w:tc>
          <w:tcPr>
            <w:tcW w:w="63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t> </w:t>
            </w:r>
          </w:p>
        </w:tc>
      </w:tr>
      <w:tr w:rsidR="006072B0" w:rsidTr="00DB60AB">
        <w:trPr>
          <w:trHeight w:val="139"/>
        </w:trPr>
        <w:tc>
          <w:tcPr>
            <w:tcW w:w="921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Katastrální </w:t>
            </w:r>
            <w:proofErr w:type="gramStart"/>
            <w:r>
              <w:rPr>
                <w:sz w:val="22"/>
                <w:szCs w:val="22"/>
              </w:rPr>
              <w:t>území :</w:t>
            </w:r>
            <w:proofErr w:type="gramEnd"/>
          </w:p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t> </w:t>
            </w:r>
          </w:p>
        </w:tc>
      </w:tr>
      <w:tr w:rsidR="006072B0" w:rsidTr="00582AFE">
        <w:trPr>
          <w:trHeight w:val="139"/>
        </w:trPr>
        <w:tc>
          <w:tcPr>
            <w:tcW w:w="92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Čísla </w:t>
            </w:r>
            <w:proofErr w:type="gramStart"/>
            <w:r>
              <w:rPr>
                <w:sz w:val="22"/>
                <w:szCs w:val="22"/>
              </w:rPr>
              <w:t>pozemků :</w:t>
            </w:r>
            <w:proofErr w:type="gramEnd"/>
          </w:p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t> </w:t>
            </w:r>
          </w:p>
        </w:tc>
      </w:tr>
      <w:tr w:rsidR="006072B0" w:rsidTr="00582AFE">
        <w:trPr>
          <w:trHeight w:val="65"/>
        </w:trPr>
        <w:tc>
          <w:tcPr>
            <w:tcW w:w="92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Stručný popis stavby </w:t>
            </w:r>
            <w:r>
              <w:rPr>
                <w:sz w:val="18"/>
                <w:szCs w:val="18"/>
              </w:rPr>
              <w:t>(v případě terénních úprav množství a druh použitého materiálu)</w:t>
            </w:r>
            <w:r>
              <w:rPr>
                <w:sz w:val="22"/>
                <w:szCs w:val="22"/>
              </w:rPr>
              <w:t xml:space="preserve"> :</w:t>
            </w:r>
          </w:p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9D5637" w:rsidRDefault="009D5637">
            <w:pPr>
              <w:spacing w:line="276" w:lineRule="auto"/>
              <w:rPr>
                <w:sz w:val="22"/>
                <w:szCs w:val="22"/>
              </w:rPr>
            </w:pPr>
          </w:p>
          <w:p w:rsidR="009D5637" w:rsidRDefault="009D5637">
            <w:pPr>
              <w:spacing w:line="276" w:lineRule="auto"/>
              <w:rPr>
                <w:sz w:val="22"/>
                <w:szCs w:val="22"/>
              </w:rPr>
            </w:pPr>
          </w:p>
          <w:p w:rsidR="009E04E7" w:rsidRDefault="009E04E7">
            <w:pPr>
              <w:spacing w:line="276" w:lineRule="auto"/>
              <w:rPr>
                <w:sz w:val="22"/>
                <w:szCs w:val="22"/>
              </w:rPr>
            </w:pPr>
          </w:p>
          <w:p w:rsidR="00E66440" w:rsidRDefault="00E66440">
            <w:pPr>
              <w:spacing w:line="276" w:lineRule="auto"/>
              <w:rPr>
                <w:sz w:val="22"/>
                <w:szCs w:val="22"/>
              </w:rPr>
            </w:pPr>
          </w:p>
          <w:p w:rsidR="006072B0" w:rsidRDefault="006072B0" w:rsidP="006072B0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A2CC9" w:rsidRPr="00E66440" w:rsidRDefault="001A2CC9" w:rsidP="006072B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A2CC9" w:rsidTr="0044412E">
        <w:trPr>
          <w:trHeight w:val="65"/>
        </w:trPr>
        <w:tc>
          <w:tcPr>
            <w:tcW w:w="29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CC9" w:rsidRPr="0044412E" w:rsidRDefault="001A2CC9" w:rsidP="002B0DDA">
            <w:pPr>
              <w:spacing w:line="276" w:lineRule="auto"/>
              <w:rPr>
                <w:b/>
                <w:sz w:val="22"/>
                <w:szCs w:val="22"/>
              </w:rPr>
            </w:pPr>
            <w:r w:rsidRPr="0044412E">
              <w:rPr>
                <w:b/>
                <w:sz w:val="22"/>
                <w:szCs w:val="22"/>
              </w:rPr>
              <w:lastRenderedPageBreak/>
              <w:t>Nakládání s vodami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CC9" w:rsidRDefault="001A2CC9" w:rsidP="001A2CC9">
            <w:pPr>
              <w:spacing w:line="276" w:lineRule="auto"/>
              <w:ind w:left="-1770"/>
              <w:rPr>
                <w:sz w:val="22"/>
                <w:szCs w:val="22"/>
              </w:rPr>
            </w:pPr>
          </w:p>
        </w:tc>
      </w:tr>
      <w:tr w:rsidR="006072B0" w:rsidTr="00E66440">
        <w:trPr>
          <w:trHeight w:val="139"/>
        </w:trPr>
        <w:tc>
          <w:tcPr>
            <w:tcW w:w="92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Způsob zásobování vodou:</w:t>
            </w:r>
          </w:p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  <w:p w:rsidR="00E66440" w:rsidRDefault="00E66440">
            <w:pPr>
              <w:spacing w:line="276" w:lineRule="auto"/>
              <w:rPr>
                <w:sz w:val="22"/>
                <w:szCs w:val="22"/>
              </w:rPr>
            </w:pPr>
          </w:p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Způsob odkanalizování</w:t>
            </w:r>
          </w:p>
          <w:p w:rsidR="00E66440" w:rsidRDefault="00E66440">
            <w:pPr>
              <w:spacing w:line="276" w:lineRule="auto"/>
              <w:rPr>
                <w:sz w:val="22"/>
                <w:szCs w:val="22"/>
              </w:rPr>
            </w:pPr>
          </w:p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6072B0" w:rsidRPr="00E66440" w:rsidRDefault="00760140">
            <w:pPr>
              <w:spacing w:line="276" w:lineRule="auto"/>
              <w:rPr>
                <w:sz w:val="22"/>
                <w:szCs w:val="22"/>
              </w:rPr>
            </w:pPr>
            <w:r w:rsidRPr="00E66440">
              <w:rPr>
                <w:sz w:val="22"/>
                <w:szCs w:val="22"/>
              </w:rPr>
              <w:t>Způsob likvidace dešťových vod</w:t>
            </w:r>
          </w:p>
          <w:p w:rsidR="00760140" w:rsidRDefault="00760140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  <w:p w:rsidR="00760140" w:rsidRPr="00760140" w:rsidRDefault="00760140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pozemku dotčeném stavbou se nachází stávající vodní zdroj (</w:t>
            </w:r>
            <w:proofErr w:type="gramStart"/>
            <w:r>
              <w:rPr>
                <w:sz w:val="22"/>
                <w:szCs w:val="22"/>
              </w:rPr>
              <w:t xml:space="preserve">studna)        </w:t>
            </w:r>
            <w:r>
              <w:rPr>
                <w:b/>
                <w:bCs/>
                <w:sz w:val="22"/>
                <w:szCs w:val="22"/>
              </w:rPr>
              <w:t>ANO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NE</w:t>
            </w:r>
          </w:p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V případě využití stávajícího vodního zdroje je nutné doložení právního stavu (stave</w:t>
            </w:r>
            <w:r w:rsidRPr="00E66440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ní, kolaudační rozhodnutí)</w:t>
            </w:r>
          </w:p>
        </w:tc>
      </w:tr>
      <w:tr w:rsidR="006072B0" w:rsidTr="0044412E">
        <w:trPr>
          <w:trHeight w:val="139"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Nakládání s odpady </w:t>
            </w:r>
          </w:p>
        </w:tc>
        <w:tc>
          <w:tcPr>
            <w:tcW w:w="6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t> </w:t>
            </w:r>
          </w:p>
        </w:tc>
      </w:tr>
      <w:tr w:rsidR="006072B0" w:rsidTr="00E66440">
        <w:trPr>
          <w:trHeight w:val="139"/>
        </w:trPr>
        <w:tc>
          <w:tcPr>
            <w:tcW w:w="92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Předpokládaná produkce odpadů při stavbě - druh, množství a způsob jejich využití či </w:t>
            </w:r>
            <w:proofErr w:type="gramStart"/>
            <w:r>
              <w:rPr>
                <w:sz w:val="22"/>
                <w:szCs w:val="22"/>
              </w:rPr>
              <w:t>odstranění :</w:t>
            </w:r>
            <w:proofErr w:type="gramEnd"/>
          </w:p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t> </w:t>
            </w:r>
          </w:p>
        </w:tc>
      </w:tr>
      <w:tr w:rsidR="006072B0" w:rsidTr="0044412E">
        <w:trPr>
          <w:trHeight w:val="139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Ochrana ovzduší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t> </w:t>
            </w:r>
          </w:p>
        </w:tc>
      </w:tr>
      <w:tr w:rsidR="006072B0" w:rsidTr="00E66440">
        <w:trPr>
          <w:trHeight w:val="139"/>
        </w:trPr>
        <w:tc>
          <w:tcPr>
            <w:tcW w:w="92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72B0" w:rsidRDefault="006072B0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I./ Spalovací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zdroje</w:t>
            </w:r>
            <w:r>
              <w:rPr>
                <w:sz w:val="22"/>
                <w:szCs w:val="22"/>
              </w:rPr>
              <w:t xml:space="preserve"> (způsob vytápění, palivo, druh a </w:t>
            </w:r>
            <w:r w:rsidR="009D5637" w:rsidRPr="00E66440">
              <w:rPr>
                <w:sz w:val="22"/>
                <w:szCs w:val="22"/>
              </w:rPr>
              <w:t>příkon zdrojů</w:t>
            </w:r>
            <w:r>
              <w:rPr>
                <w:sz w:val="22"/>
                <w:szCs w:val="22"/>
              </w:rPr>
              <w:t xml:space="preserve">) : </w:t>
            </w:r>
          </w:p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t> </w:t>
            </w:r>
          </w:p>
        </w:tc>
      </w:tr>
      <w:tr w:rsidR="006072B0" w:rsidTr="00E66440">
        <w:trPr>
          <w:trHeight w:val="139"/>
        </w:trPr>
        <w:tc>
          <w:tcPr>
            <w:tcW w:w="92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72B0" w:rsidRDefault="006072B0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II./ Technologické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zdroje</w:t>
            </w:r>
            <w:r>
              <w:rPr>
                <w:sz w:val="22"/>
                <w:szCs w:val="22"/>
              </w:rPr>
              <w:t xml:space="preserve"> - specifikace zdrojů s uvedením kategorizace (dle </w:t>
            </w:r>
            <w:r w:rsidR="009D5637" w:rsidRPr="00E66440">
              <w:rPr>
                <w:sz w:val="22"/>
                <w:szCs w:val="22"/>
              </w:rPr>
              <w:t>zákona č. 201/2012 Sb.</w:t>
            </w:r>
            <w:r w:rsidRPr="00E66440">
              <w:rPr>
                <w:sz w:val="22"/>
                <w:szCs w:val="22"/>
              </w:rPr>
              <w:t>):</w:t>
            </w:r>
          </w:p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t> </w:t>
            </w:r>
          </w:p>
        </w:tc>
      </w:tr>
      <w:tr w:rsidR="006072B0" w:rsidTr="0044412E">
        <w:trPr>
          <w:trHeight w:val="139"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Ochrana přírody a krajiny</w:t>
            </w:r>
          </w:p>
        </w:tc>
        <w:tc>
          <w:tcPr>
            <w:tcW w:w="630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6072B0" w:rsidRDefault="006072B0">
            <w:pPr>
              <w:spacing w:line="276" w:lineRule="auto"/>
              <w:rPr>
                <w:sz w:val="22"/>
                <w:szCs w:val="22"/>
              </w:rPr>
            </w:pPr>
            <w:r>
              <w:t> </w:t>
            </w:r>
          </w:p>
        </w:tc>
      </w:tr>
      <w:tr w:rsidR="006072B0" w:rsidTr="00E66440">
        <w:trPr>
          <w:trHeight w:val="139"/>
        </w:trPr>
        <w:tc>
          <w:tcPr>
            <w:tcW w:w="92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72B0" w:rsidRDefault="006072B0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Dojde předmětnou stavbou ke kácení dřevin rostoucích mimo </w:t>
            </w:r>
            <w:proofErr w:type="gramStart"/>
            <w:r>
              <w:rPr>
                <w:sz w:val="22"/>
                <w:szCs w:val="22"/>
              </w:rPr>
              <w:t xml:space="preserve">les               </w:t>
            </w:r>
            <w:r>
              <w:rPr>
                <w:b/>
                <w:bCs/>
                <w:sz w:val="22"/>
                <w:szCs w:val="22"/>
              </w:rPr>
              <w:t>ANO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NE</w:t>
            </w:r>
          </w:p>
          <w:p w:rsidR="006072B0" w:rsidRDefault="006072B0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(v případě odpovědi ANO uveďte počet stromů nebo plochu v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u keřového porostu, nejsou-li tyto údaje obsaženy v projektové dokumentaci)</w:t>
            </w:r>
          </w:p>
          <w:p w:rsidR="006072B0" w:rsidRPr="006072B0" w:rsidRDefault="006072B0" w:rsidP="006072B0">
            <w:pPr>
              <w:tabs>
                <w:tab w:val="left" w:pos="0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 sadových </w:t>
            </w:r>
            <w:proofErr w:type="gramStart"/>
            <w:r>
              <w:rPr>
                <w:sz w:val="22"/>
                <w:szCs w:val="22"/>
              </w:rPr>
              <w:t>úprav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</w:t>
            </w:r>
            <w:r w:rsidRPr="00E66440">
              <w:rPr>
                <w:b/>
                <w:bCs/>
                <w:sz w:val="22"/>
                <w:szCs w:val="22"/>
              </w:rPr>
              <w:t>ANO</w:t>
            </w:r>
            <w:proofErr w:type="gramEnd"/>
            <w:r w:rsidRPr="00E66440">
              <w:rPr>
                <w:b/>
                <w:bCs/>
                <w:sz w:val="22"/>
                <w:szCs w:val="22"/>
              </w:rPr>
              <w:t xml:space="preserve">            NE</w:t>
            </w:r>
          </w:p>
          <w:p w:rsidR="006072B0" w:rsidRDefault="006072B0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Stavba se nachází do 50 m od </w:t>
            </w:r>
            <w:proofErr w:type="gramStart"/>
            <w:r>
              <w:rPr>
                <w:sz w:val="22"/>
                <w:szCs w:val="22"/>
              </w:rPr>
              <w:t xml:space="preserve">lesa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ANO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NE</w:t>
            </w:r>
          </w:p>
          <w:p w:rsidR="006072B0" w:rsidRDefault="006072B0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Stavbou dojde k záboru zemědělského půdního </w:t>
            </w:r>
            <w:proofErr w:type="gramStart"/>
            <w:r>
              <w:rPr>
                <w:sz w:val="22"/>
                <w:szCs w:val="22"/>
              </w:rPr>
              <w:t xml:space="preserve">fondu                                 </w:t>
            </w:r>
            <w:r>
              <w:rPr>
                <w:b/>
                <w:bCs/>
                <w:sz w:val="22"/>
                <w:szCs w:val="22"/>
              </w:rPr>
              <w:t>ANO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NE</w:t>
            </w:r>
          </w:p>
          <w:p w:rsidR="006072B0" w:rsidRDefault="006072B0">
            <w:pPr>
              <w:tabs>
                <w:tab w:val="left" w:pos="0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Stavbou dojde k záboru lesního půdního </w:t>
            </w:r>
            <w:proofErr w:type="gramStart"/>
            <w:r>
              <w:rPr>
                <w:sz w:val="22"/>
                <w:szCs w:val="22"/>
              </w:rPr>
              <w:t xml:space="preserve">fondu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ANO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NE</w:t>
            </w:r>
          </w:p>
          <w:p w:rsidR="006072B0" w:rsidRDefault="006072B0" w:rsidP="000B1439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(v případě odpovědi ANO uveďte číslo pozemkové parcely, katastrální území, zábor v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zakreslený do katastrální mapy, nejsou-li tyto údaje obsaženy v projektové dokumentaci)</w:t>
            </w:r>
            <w:r>
              <w:rPr>
                <w:sz w:val="22"/>
                <w:szCs w:val="22"/>
              </w:rPr>
              <w:t> </w:t>
            </w:r>
            <w:r>
              <w:t> </w:t>
            </w:r>
          </w:p>
        </w:tc>
      </w:tr>
    </w:tbl>
    <w:p w:rsidR="009736BE" w:rsidRDefault="009736BE" w:rsidP="006072B0">
      <w:pPr>
        <w:rPr>
          <w:sz w:val="22"/>
          <w:szCs w:val="22"/>
          <w:u w:val="single"/>
        </w:rPr>
      </w:pPr>
    </w:p>
    <w:p w:rsidR="006072B0" w:rsidRDefault="006072B0" w:rsidP="006072B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K žádosti </w:t>
      </w:r>
      <w:proofErr w:type="gramStart"/>
      <w:r>
        <w:rPr>
          <w:sz w:val="22"/>
          <w:szCs w:val="22"/>
          <w:u w:val="single"/>
        </w:rPr>
        <w:t>přiloženo :</w:t>
      </w:r>
      <w:proofErr w:type="gramEnd"/>
    </w:p>
    <w:p w:rsidR="006072B0" w:rsidRDefault="006072B0" w:rsidP="006072B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Projektová dokumentace k územnímu řízení</w:t>
      </w:r>
    </w:p>
    <w:p w:rsidR="006072B0" w:rsidRDefault="006072B0" w:rsidP="006072B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Projektová dokumentace ke stavebnímu řízení</w:t>
      </w:r>
    </w:p>
    <w:p w:rsidR="006072B0" w:rsidRDefault="006072B0" w:rsidP="006072B0">
      <w:pPr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Projekt sadových úprav</w:t>
      </w:r>
    </w:p>
    <w:p w:rsidR="006072B0" w:rsidRDefault="006072B0" w:rsidP="006072B0">
      <w:pPr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Zastavovací plán + popis stavby</w:t>
      </w:r>
    </w:p>
    <w:p w:rsidR="006072B0" w:rsidRDefault="006072B0" w:rsidP="006072B0">
      <w:pPr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Popis záměru využití území</w:t>
      </w:r>
    </w:p>
    <w:p w:rsidR="006072B0" w:rsidRDefault="006072B0" w:rsidP="006072B0">
      <w:pPr>
        <w:numPr>
          <w:ilvl w:val="0"/>
          <w:numId w:val="3"/>
        </w:numPr>
        <w:tabs>
          <w:tab w:val="left" w:pos="360"/>
          <w:tab w:val="left" w:pos="6379"/>
        </w:tabs>
        <w:rPr>
          <w:sz w:val="22"/>
          <w:szCs w:val="22"/>
        </w:rPr>
      </w:pPr>
      <w:r w:rsidRPr="00E66440">
        <w:rPr>
          <w:sz w:val="22"/>
          <w:szCs w:val="22"/>
        </w:rPr>
        <w:t>J</w:t>
      </w:r>
      <w:r>
        <w:rPr>
          <w:sz w:val="22"/>
          <w:szCs w:val="22"/>
        </w:rPr>
        <w:t xml:space="preserve">iné                                                                                            </w:t>
      </w:r>
      <w:r>
        <w:rPr>
          <w:sz w:val="22"/>
          <w:szCs w:val="22"/>
        </w:rPr>
        <w:tab/>
      </w:r>
      <w:r w:rsidR="00A01D30">
        <w:rPr>
          <w:sz w:val="22"/>
          <w:szCs w:val="22"/>
        </w:rPr>
        <w:t xml:space="preserve">     </w:t>
      </w:r>
      <w:r>
        <w:rPr>
          <w:sz w:val="22"/>
          <w:szCs w:val="22"/>
        </w:rPr>
        <w:t>datum a podpis žadatele</w:t>
      </w:r>
    </w:p>
    <w:p w:rsidR="006072B0" w:rsidRDefault="006072B0" w:rsidP="006072B0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E04E7" w:rsidRDefault="009E04E7" w:rsidP="006072B0">
      <w:pPr>
        <w:rPr>
          <w:sz w:val="22"/>
          <w:szCs w:val="22"/>
        </w:rPr>
      </w:pPr>
    </w:p>
    <w:p w:rsidR="009E04E7" w:rsidRDefault="009E04E7" w:rsidP="006072B0">
      <w:pPr>
        <w:rPr>
          <w:sz w:val="22"/>
          <w:szCs w:val="22"/>
        </w:rPr>
      </w:pPr>
    </w:p>
    <w:p w:rsidR="006072B0" w:rsidRPr="00E66440" w:rsidRDefault="006072B0" w:rsidP="006072B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Vyjádření:  bude</w:t>
      </w:r>
      <w:proofErr w:type="gramEnd"/>
      <w:r>
        <w:rPr>
          <w:sz w:val="22"/>
          <w:szCs w:val="22"/>
        </w:rPr>
        <w:t xml:space="preserve"> vyzvednuto osobně       zasláno prostřednictvím pošty</w:t>
      </w:r>
      <w:r w:rsidR="00A01D30">
        <w:rPr>
          <w:sz w:val="22"/>
          <w:szCs w:val="22"/>
        </w:rPr>
        <w:t xml:space="preserve">      </w:t>
      </w:r>
      <w:r w:rsidR="00A01D30" w:rsidRPr="00E66440">
        <w:rPr>
          <w:sz w:val="22"/>
          <w:szCs w:val="22"/>
        </w:rPr>
        <w:t>zasláno prostřednictvím DS</w:t>
      </w:r>
    </w:p>
    <w:p w:rsidR="00046CA1" w:rsidRDefault="006072B0">
      <w:r>
        <w:rPr>
          <w:sz w:val="22"/>
          <w:szCs w:val="22"/>
        </w:rPr>
        <w:t xml:space="preserve">Případné informace na tel. </w:t>
      </w:r>
    </w:p>
    <w:sectPr w:rsidR="00046CA1" w:rsidSect="00DB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B2EBD"/>
    <w:multiLevelType w:val="singleLevel"/>
    <w:tmpl w:val="921E0610"/>
    <w:lvl w:ilvl="0">
      <w:start w:val="1"/>
      <w:numFmt w:val="lowerLetter"/>
      <w:lvlText w:val="%1)"/>
      <w:legacy w:legacy="1" w:legacySpace="120" w:legacyIndent="360"/>
      <w:lvlJc w:val="left"/>
      <w:pPr>
        <w:ind w:left="9432" w:hanging="360"/>
      </w:pPr>
      <w:rPr>
        <w:rFonts w:cs="Times New Roman"/>
      </w:rPr>
    </w:lvl>
  </w:abstractNum>
  <w:abstractNum w:abstractNumId="1" w15:restartNumberingAfterBreak="0">
    <w:nsid w:val="798C3C63"/>
    <w:multiLevelType w:val="singleLevel"/>
    <w:tmpl w:val="22A203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7E804D1C"/>
    <w:multiLevelType w:val="singleLevel"/>
    <w:tmpl w:val="FC7821A2"/>
    <w:lvl w:ilvl="0">
      <w:start w:val="1"/>
      <w:numFmt w:val="decimal"/>
      <w:lvlText w:val="%1)"/>
      <w:legacy w:legacy="1" w:legacySpace="120" w:legacyIndent="360"/>
      <w:lvlJc w:val="left"/>
      <w:pPr>
        <w:ind w:left="277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B0"/>
    <w:rsid w:val="00046CA1"/>
    <w:rsid w:val="000A56D6"/>
    <w:rsid w:val="000B1439"/>
    <w:rsid w:val="001A2CC9"/>
    <w:rsid w:val="002458D8"/>
    <w:rsid w:val="0030477D"/>
    <w:rsid w:val="0044412E"/>
    <w:rsid w:val="00582AFE"/>
    <w:rsid w:val="006072B0"/>
    <w:rsid w:val="00760140"/>
    <w:rsid w:val="009736BE"/>
    <w:rsid w:val="009D5637"/>
    <w:rsid w:val="009E04E7"/>
    <w:rsid w:val="009E5A38"/>
    <w:rsid w:val="00A01D30"/>
    <w:rsid w:val="00A0400C"/>
    <w:rsid w:val="00A9596B"/>
    <w:rsid w:val="00DB60AB"/>
    <w:rsid w:val="00DD30D0"/>
    <w:rsid w:val="00DE780A"/>
    <w:rsid w:val="00E66440"/>
    <w:rsid w:val="00E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90789-BE58-43DF-8A2E-4441DB6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2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072B0"/>
    <w:pPr>
      <w:keepNext/>
      <w:jc w:val="center"/>
      <w:outlineLvl w:val="0"/>
    </w:pPr>
    <w:rPr>
      <w:rFonts w:eastAsia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072B0"/>
    <w:rPr>
      <w:rFonts w:ascii="Times New Roman" w:eastAsia="Arial Unicode MS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AFEC-4C05-4A8D-A341-FC9EBD53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Hanáková Markéta</dc:creator>
  <cp:lastModifiedBy>Koutecká Štěpánka</cp:lastModifiedBy>
  <cp:revision>2</cp:revision>
  <dcterms:created xsi:type="dcterms:W3CDTF">2019-03-26T07:18:00Z</dcterms:created>
  <dcterms:modified xsi:type="dcterms:W3CDTF">2019-03-26T07:18:00Z</dcterms:modified>
</cp:coreProperties>
</file>